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529"/>
        <w:gridCol w:w="4111"/>
      </w:tblGrid>
      <w:tr w:rsidR="00A64A1F" w:rsidRPr="00AD3493" w14:paraId="64000006" w14:textId="77777777" w:rsidTr="00A64A1F">
        <w:tc>
          <w:tcPr>
            <w:tcW w:w="5529" w:type="dxa"/>
            <w:hideMark/>
          </w:tcPr>
          <w:p w14:paraId="6D608581" w14:textId="7FDC7386" w:rsidR="00A64A1F" w:rsidRPr="00AD3493" w:rsidRDefault="00A64A1F" w:rsidP="00A64A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о. голови обласної державної адміністрації – начальника обласної військової адміністрації</w:t>
            </w:r>
          </w:p>
        </w:tc>
        <w:tc>
          <w:tcPr>
            <w:tcW w:w="4111" w:type="dxa"/>
            <w:hideMark/>
          </w:tcPr>
          <w:p w14:paraId="2AEE9E93" w14:textId="1FA083C2" w:rsidR="00A64A1F" w:rsidRPr="00AD3493" w:rsidRDefault="00A64A1F" w:rsidP="007751BE">
            <w:pPr>
              <w:ind w:firstLine="99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1F4638DC" w14:textId="3337D11F" w:rsidR="00A64A1F" w:rsidRPr="00AD3493" w:rsidRDefault="00A64A1F" w:rsidP="007751B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ПР/01-16 </w:t>
            </w:r>
          </w:p>
        </w:tc>
      </w:tr>
      <w:tr w:rsidR="00A64A1F" w:rsidRPr="00AD3493" w14:paraId="4D7CE378" w14:textId="77777777" w:rsidTr="00A64A1F">
        <w:tc>
          <w:tcPr>
            <w:tcW w:w="5529" w:type="dxa"/>
            <w:hideMark/>
          </w:tcPr>
          <w:p w14:paraId="6F0DD78B" w14:textId="6CCFD0D6" w:rsidR="00A64A1F" w:rsidRPr="00AD3493" w:rsidRDefault="00A64A1F" w:rsidP="00A64A1F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охорони здоров’я облдержадміністрації</w:t>
            </w:r>
          </w:p>
        </w:tc>
        <w:tc>
          <w:tcPr>
            <w:tcW w:w="4111" w:type="dxa"/>
          </w:tcPr>
          <w:p w14:paraId="0112E8E2" w14:textId="77777777" w:rsidR="00A64A1F" w:rsidRPr="00AD3493" w:rsidRDefault="00A64A1F" w:rsidP="007751BE">
            <w:pPr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6216C56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142F3B" w14:paraId="74EA09E0" w14:textId="77777777">
        <w:trPr>
          <w:cantSplit/>
          <w:tblHeader/>
        </w:trPr>
        <w:tc>
          <w:tcPr>
            <w:tcW w:w="6522" w:type="dxa"/>
          </w:tcPr>
          <w:p w14:paraId="3B45EA9F" w14:textId="77777777" w:rsidR="00142F3B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253ECA77" w14:textId="77777777" w:rsidR="00142F3B" w:rsidRDefault="00142F3B" w:rsidP="00A64A1F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189BDA0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0AD8BD7F" wp14:editId="37EA73AD">
            <wp:extent cx="504825" cy="6000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3C88A8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29534D3B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</w:rPr>
      </w:pPr>
    </w:p>
    <w:p w14:paraId="7BC68CBF" w14:textId="77777777" w:rsidR="00142F3B" w:rsidRDefault="002743D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Одинадцята</w:t>
      </w:r>
      <w:r w:rsidR="00556CF3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0B12840F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60F2E9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І Ш Е Н Н Я</w:t>
      </w:r>
    </w:p>
    <w:p w14:paraId="0253CF15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3C0476" w14:textId="0D47AAC2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    Ужгород                                     №                               </w:t>
      </w:r>
    </w:p>
    <w:p w14:paraId="6D8406AC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00E33A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142F3B" w:rsidRPr="006D56FC" w14:paraId="4F863772" w14:textId="77777777">
        <w:trPr>
          <w:cantSplit/>
          <w:tblHeader/>
        </w:trPr>
        <w:tc>
          <w:tcPr>
            <w:tcW w:w="4750" w:type="dxa"/>
          </w:tcPr>
          <w:p w14:paraId="261A13E5" w14:textId="31DE650D" w:rsidR="00142F3B" w:rsidRPr="006D56FC" w:rsidRDefault="001A2CA5" w:rsidP="00B5715D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31557F"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перейменування </w:t>
            </w:r>
            <w:r w:rsidR="003928BF"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r w:rsidR="0031557F"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омунального некомерційного підприємства  </w:t>
            </w:r>
            <w:r w:rsidR="0022702A">
              <w:rPr>
                <w:rFonts w:ascii="Times New Roman" w:hAnsi="Times New Roman"/>
                <w:sz w:val="28"/>
                <w:szCs w:val="28"/>
              </w:rPr>
              <w:t>«</w:t>
            </w:r>
            <w:r w:rsidR="0031557F"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Обласний будинок дитини</w:t>
            </w:r>
            <w:r w:rsidR="0022702A">
              <w:rPr>
                <w:rFonts w:ascii="Times New Roman" w:hAnsi="Times New Roman"/>
                <w:sz w:val="28"/>
                <w:szCs w:val="28"/>
              </w:rPr>
              <w:t>»</w:t>
            </w:r>
            <w:r w:rsidR="0031557F" w:rsidRPr="006D5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Закарпатської обласної ради</w:t>
            </w:r>
            <w:r w:rsidR="0022702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431" w:type="dxa"/>
          </w:tcPr>
          <w:p w14:paraId="5179FA5A" w14:textId="77777777" w:rsidR="00142F3B" w:rsidRPr="006D56FC" w:rsidRDefault="00142F3B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B09E7B4" w14:textId="77777777" w:rsidR="00142F3B" w:rsidRPr="006D56FC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760AD5AE" w14:textId="54C96D9C" w:rsidR="006E307A" w:rsidRPr="006D56FC" w:rsidRDefault="00556CF3" w:rsidP="00467C52">
      <w:pPr>
        <w:widowControl/>
        <w:shd w:val="clear" w:color="auto" w:fill="FFFFFF"/>
        <w:spacing w:before="300" w:after="450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Відповідно до статей </w:t>
      </w:r>
      <w:r w:rsidR="00CC5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90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Цивільного кодексу України, статей 57, 58, 59, 78  Господарського кодексу України, </w:t>
      </w:r>
      <w:r w:rsidR="002D4448" w:rsidRPr="006D56FC">
        <w:rPr>
          <w:color w:val="000000" w:themeColor="text1"/>
          <w:sz w:val="28"/>
          <w:szCs w:val="28"/>
        </w:rPr>
        <w:t xml:space="preserve">пункту 20 частини першої статті 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43, частини п’ятої статті 60 Закону України </w:t>
      </w:r>
      <w:r w:rsidR="0022702A">
        <w:rPr>
          <w:rFonts w:ascii="Times New Roman" w:hAnsi="Times New Roman"/>
          <w:sz w:val="28"/>
          <w:szCs w:val="28"/>
        </w:rPr>
        <w:t>«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місцеве самоврядування в Україні</w:t>
      </w:r>
      <w:r w:rsidR="0022702A">
        <w:rPr>
          <w:rFonts w:ascii="Times New Roman" w:hAnsi="Times New Roman"/>
          <w:sz w:val="28"/>
          <w:szCs w:val="28"/>
        </w:rPr>
        <w:t>»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статей 4, 17 Закону України </w:t>
      </w:r>
      <w:r w:rsidR="0022702A">
        <w:rPr>
          <w:rFonts w:ascii="Times New Roman" w:hAnsi="Times New Roman"/>
          <w:sz w:val="28"/>
          <w:szCs w:val="28"/>
        </w:rPr>
        <w:t>«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державну реєстрацію юридичних осіб, фізичних осіб-підприємців та громадських формувань</w:t>
      </w:r>
      <w:r w:rsidR="00A64A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D4448" w:rsidRPr="006D56FC">
        <w:rPr>
          <w:color w:val="000000" w:themeColor="text1"/>
          <w:sz w:val="28"/>
          <w:szCs w:val="28"/>
          <w:shd w:val="clear" w:color="auto" w:fill="FFFFFF"/>
        </w:rPr>
        <w:t>постанови Верховної Ради Україн</w:t>
      </w:r>
      <w:r w:rsidR="00CC5862">
        <w:rPr>
          <w:color w:val="000000" w:themeColor="text1"/>
          <w:sz w:val="28"/>
          <w:szCs w:val="28"/>
          <w:shd w:val="clear" w:color="auto" w:fill="FFFFFF"/>
        </w:rPr>
        <w:t>ської РСР</w:t>
      </w:r>
      <w:r w:rsidR="002D4448" w:rsidRPr="006D56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2D4448" w:rsidRPr="006D56FC">
        <w:rPr>
          <w:color w:val="000000" w:themeColor="text1"/>
          <w:sz w:val="28"/>
          <w:szCs w:val="28"/>
          <w:shd w:val="clear" w:color="auto" w:fill="FFFFFF"/>
        </w:rPr>
        <w:t>від 27.02.</w:t>
      </w:r>
      <w:r w:rsidR="00210193">
        <w:rPr>
          <w:color w:val="000000" w:themeColor="text1"/>
          <w:sz w:val="28"/>
          <w:szCs w:val="28"/>
          <w:shd w:val="clear" w:color="auto" w:fill="FFFFFF"/>
        </w:rPr>
        <w:t>19</w:t>
      </w:r>
      <w:r w:rsidR="002D4448" w:rsidRPr="006D56FC">
        <w:rPr>
          <w:color w:val="000000" w:themeColor="text1"/>
          <w:sz w:val="28"/>
          <w:szCs w:val="28"/>
          <w:shd w:val="clear" w:color="auto" w:fill="FFFFFF"/>
        </w:rPr>
        <w:t>91</w:t>
      </w:r>
      <w:r w:rsidR="0021019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1019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shd w:val="clear" w:color="auto" w:fill="FFFFFF"/>
        </w:rPr>
        <w:t>року</w:t>
      </w:r>
      <w:r w:rsidR="003928BF" w:rsidRPr="006D56F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8" w:tgtFrame="_blank" w:history="1">
        <w:r w:rsidR="002D4448" w:rsidRPr="006D56F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№ 789-XII </w:t>
        </w:r>
      </w:hyperlink>
      <w:r w:rsidR="003928BF" w:rsidRPr="006D56FC">
        <w:rPr>
          <w:color w:val="000000" w:themeColor="text1"/>
          <w:sz w:val="28"/>
          <w:szCs w:val="28"/>
        </w:rPr>
        <w:t>(</w:t>
      </w:r>
      <w:r w:rsidR="002D4448" w:rsidRPr="006D56FC">
        <w:rPr>
          <w:color w:val="000000" w:themeColor="text1"/>
          <w:sz w:val="28"/>
          <w:szCs w:val="28"/>
        </w:rPr>
        <w:t>з</w:t>
      </w:r>
      <w:r w:rsidR="003928BF" w:rsidRPr="006D56FC">
        <w:rPr>
          <w:color w:val="000000" w:themeColor="text1"/>
          <w:sz w:val="28"/>
          <w:szCs w:val="28"/>
        </w:rPr>
        <w:t>і</w:t>
      </w:r>
      <w:r w:rsidR="002D4448" w:rsidRPr="006D56FC">
        <w:rPr>
          <w:color w:val="000000" w:themeColor="text1"/>
          <w:sz w:val="28"/>
          <w:szCs w:val="28"/>
        </w:rPr>
        <w:t xml:space="preserve"> змінами)</w:t>
      </w:r>
      <w:r w:rsidR="002D4448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="002D4448" w:rsidRPr="006D56F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 ратифікацію Конвенції про права дитини</w:t>
      </w:r>
      <w:r w:rsidR="0022702A">
        <w:rPr>
          <w:rFonts w:ascii="Times New Roman" w:hAnsi="Times New Roman"/>
          <w:sz w:val="28"/>
          <w:szCs w:val="28"/>
        </w:rPr>
        <w:t>»</w:t>
      </w:r>
      <w:r w:rsidR="002D4448" w:rsidRPr="006D56FC">
        <w:rPr>
          <w:bCs/>
          <w:color w:val="000000" w:themeColor="text1"/>
          <w:sz w:val="28"/>
          <w:szCs w:val="28"/>
          <w:shd w:val="clear" w:color="auto" w:fill="FFFFFF"/>
        </w:rPr>
        <w:t>,</w:t>
      </w:r>
      <w:r w:rsidR="002D4448" w:rsidRPr="006D56F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bookmarkStart w:id="0" w:name="n3"/>
      <w:bookmarkEnd w:id="0"/>
      <w:r w:rsidR="009668A1" w:rsidRPr="006D56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розпорядження Кабінету Міністрів України від </w:t>
      </w:r>
      <w:r w:rsidR="002101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</w:t>
      </w:r>
      <w:r w:rsidR="009668A1" w:rsidRPr="006D56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</w:t>
      </w:r>
      <w:r w:rsidR="002101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.08.</w:t>
      </w:r>
      <w:r w:rsidR="009668A1" w:rsidRPr="006D56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2017 </w:t>
      </w:r>
      <w:r w:rsidR="0021019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shd w:val="clear" w:color="auto" w:fill="FFFFFF"/>
        </w:rPr>
        <w:t>року</w:t>
      </w:r>
      <w:r w:rsidR="00210193" w:rsidRPr="006D56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668A1" w:rsidRPr="006D56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№ 526 </w:t>
      </w:r>
      <w:r w:rsidR="0022702A" w:rsidRPr="00A64A1F">
        <w:rPr>
          <w:rFonts w:ascii="Times New Roman" w:hAnsi="Times New Roman"/>
          <w:sz w:val="28"/>
          <w:szCs w:val="28"/>
        </w:rPr>
        <w:t>«</w:t>
      </w:r>
      <w:r w:rsidR="009668A1" w:rsidRPr="00A64A1F">
        <w:rPr>
          <w:rFonts w:ascii="Times New Roman" w:hAnsi="Times New Roman" w:cs="Times New Roman"/>
          <w:sz w:val="28"/>
          <w:szCs w:val="28"/>
          <w:shd w:val="clear" w:color="auto" w:fill="FFFFFF"/>
        </w:rPr>
        <w:t>Про Національну стратегію реформування системи інституційного догляду та виховання дітей на 2017-2026 роки та план заходів з реалізації І етапу</w:t>
      </w:r>
      <w:r w:rsidR="0022702A" w:rsidRPr="00A64A1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885562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постанов</w:t>
      </w:r>
      <w:r w:rsidR="003928BF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885562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Кабінету Міністрів України від 31.01.2023</w:t>
      </w:r>
      <w:r w:rsidR="00210193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року</w:t>
      </w:r>
      <w:r w:rsidR="00CC5862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№ 78 </w:t>
      </w:r>
      <w:r w:rsidR="0022702A" w:rsidRPr="00A64A1F">
        <w:rPr>
          <w:rFonts w:ascii="Times New Roman" w:hAnsi="Times New Roman"/>
          <w:sz w:val="28"/>
          <w:szCs w:val="28"/>
        </w:rPr>
        <w:t>«</w:t>
      </w:r>
      <w:r w:rsidR="00885562" w:rsidRPr="00A64A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Деякі питання надання у 2023 році субвенції з державного бюджету місцевим бюджетам на здійснення підтримки окремих закладів та заходів у системі охорони здоров’я</w:t>
      </w:r>
      <w:r w:rsidR="0022702A" w:rsidRPr="00A64A1F">
        <w:rPr>
          <w:rFonts w:ascii="Times New Roman" w:hAnsi="Times New Roman"/>
          <w:sz w:val="28"/>
          <w:szCs w:val="28"/>
        </w:rPr>
        <w:t>»</w:t>
      </w:r>
      <w:r w:rsidR="00CC5862" w:rsidRPr="00A64A1F">
        <w:rPr>
          <w:rFonts w:ascii="Times New Roman" w:hAnsi="Times New Roman"/>
          <w:sz w:val="28"/>
          <w:szCs w:val="28"/>
        </w:rPr>
        <w:t>,</w:t>
      </w:r>
      <w:r w:rsidR="0031557F" w:rsidRPr="006D56FC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64A1F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885562" w:rsidRPr="006D56FC">
        <w:rPr>
          <w:rFonts w:ascii="Times New Roman" w:eastAsia="Times New Roman" w:hAnsi="Times New Roman" w:cs="Times New Roman"/>
          <w:bCs/>
          <w:sz w:val="28"/>
          <w:szCs w:val="28"/>
        </w:rPr>
        <w:t>останов</w:t>
      </w:r>
      <w:r w:rsidR="00CC586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885562" w:rsidRPr="006D56F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</w:t>
      </w:r>
      <w:r w:rsidR="00210193">
        <w:rPr>
          <w:rFonts w:ascii="Times New Roman" w:eastAsia="Times New Roman" w:hAnsi="Times New Roman" w:cs="Times New Roman"/>
          <w:bCs/>
          <w:sz w:val="28"/>
          <w:szCs w:val="28"/>
        </w:rPr>
        <w:t>бінету Міністрів України від 10.07.</w:t>
      </w:r>
      <w:r w:rsidR="00885562" w:rsidRPr="006D56FC">
        <w:rPr>
          <w:rFonts w:ascii="Times New Roman" w:eastAsia="Times New Roman" w:hAnsi="Times New Roman" w:cs="Times New Roman"/>
          <w:bCs/>
          <w:sz w:val="28"/>
          <w:szCs w:val="28"/>
        </w:rPr>
        <w:t xml:space="preserve">2019 </w:t>
      </w:r>
      <w:r w:rsidR="00210193">
        <w:rPr>
          <w:rFonts w:ascii="Times New Roman" w:eastAsia="Times New Roman" w:hAnsi="Times New Roman" w:cs="Times New Roman"/>
          <w:color w:val="1F1F1F"/>
          <w:sz w:val="28"/>
          <w:szCs w:val="28"/>
          <w:bdr w:val="none" w:sz="0" w:space="0" w:color="auto" w:frame="1"/>
          <w:shd w:val="clear" w:color="auto" w:fill="FFFFFF"/>
        </w:rPr>
        <w:t>року</w:t>
      </w:r>
      <w:r w:rsidR="00885562" w:rsidRPr="006D56FC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675</w:t>
      </w:r>
      <w:r w:rsidR="001B7590" w:rsidRPr="006D56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="00885562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 затвердження Положення про центр медичної реабілітації та паліативної допомоги дітям</w:t>
      </w:r>
      <w:r w:rsidR="0022702A">
        <w:rPr>
          <w:rFonts w:ascii="Times New Roman" w:hAnsi="Times New Roman"/>
          <w:sz w:val="28"/>
          <w:szCs w:val="28"/>
        </w:rPr>
        <w:t>»</w:t>
      </w:r>
      <w:r w:rsidR="00467C52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CC5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враховуючи </w:t>
      </w:r>
      <w:r w:rsidR="00467C52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лист</w:t>
      </w:r>
      <w:r w:rsidR="00CC586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67C52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Міністерства охорони </w:t>
      </w:r>
      <w:r w:rsidR="00143966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здоров’я</w:t>
      </w:r>
      <w:r w:rsidR="00467C52" w:rsidRPr="006D56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України від 29.08.2023 № 10-17/23933/2-23, </w:t>
      </w:r>
      <w:r w:rsidR="003928BF" w:rsidRPr="006D56FC">
        <w:rPr>
          <w:rFonts w:ascii="Times New Roman" w:hAnsi="Times New Roman"/>
          <w:sz w:val="28"/>
          <w:szCs w:val="28"/>
        </w:rPr>
        <w:t>з метою забезпечення територіальної доступності до реабілітаційної допомоги, що гарантовані Програмою медичних гарантій, п</w:t>
      </w:r>
      <w:r w:rsidR="006E307A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ідвищення ефективності використання бюджетних коштів і кадрового потенціалу</w:t>
      </w:r>
      <w:r w:rsidR="00AC03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E307A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обласна рада </w:t>
      </w:r>
      <w:r w:rsidR="006E307A" w:rsidRPr="006D56F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 и р і ш и л а:</w:t>
      </w:r>
    </w:p>
    <w:p w14:paraId="18B466A1" w14:textId="77777777" w:rsidR="003928BF" w:rsidRPr="006D56FC" w:rsidRDefault="003928BF" w:rsidP="00467C52">
      <w:pPr>
        <w:widowControl/>
        <w:shd w:val="clear" w:color="auto" w:fill="FFFFFF"/>
        <w:spacing w:before="300" w:after="450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BD1F00D" w14:textId="7131E985" w:rsidR="001A2CA5" w:rsidRPr="006D56FC" w:rsidRDefault="001A2CA5" w:rsidP="00290F6B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Перейменувати </w:t>
      </w:r>
      <w:r w:rsidR="003928BF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омунальне некомерційне</w:t>
      </w:r>
      <w:r w:rsidR="002101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підприємств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101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Обласний будинок дитини</w:t>
      </w:r>
      <w:r w:rsidR="0022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Закарпатської обласної ради</w:t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862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(код ЄДРПОУ</w:t>
      </w:r>
      <w:r w:rsidR="00A64A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CC5862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862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01992660</w:t>
      </w:r>
      <w:r w:rsidR="00CC5862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3010A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унальне некомерційне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підприємств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 медичної реабілітації та паліативної допомоги дітям </w:t>
      </w:r>
      <w:r w:rsidR="0022702A">
        <w:rPr>
          <w:rFonts w:ascii="Times New Roman" w:hAnsi="Times New Roman"/>
          <w:sz w:val="28"/>
          <w:szCs w:val="28"/>
        </w:rPr>
        <w:t>«</w:t>
      </w:r>
      <w:r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ДІВА МАРІЯ</w:t>
      </w:r>
      <w:r w:rsidR="0022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Закарпатської обласної ради</w:t>
      </w:r>
      <w:r w:rsidR="00D3010A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FF2FA17" w14:textId="67B1BD4E" w:rsidR="001A2CA5" w:rsidRPr="006D56FC" w:rsidRDefault="001A2CA5" w:rsidP="00290F6B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Затвердити Статут </w:t>
      </w:r>
      <w:r w:rsidR="00A64A1F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3010A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унального некомерційного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підприємств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 медичної реабілітації та паліативної допомоги дітям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ДІВА МАРІЯ</w:t>
      </w:r>
      <w:r w:rsidR="0022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Закарпатської обласної ради</w:t>
      </w:r>
      <w:r w:rsidR="007D7074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у новій редакції, що</w:t>
      </w:r>
      <w:r w:rsidR="007D7074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додається.</w:t>
      </w: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14:paraId="47711641" w14:textId="1D08702D" w:rsidR="001A2CA5" w:rsidRPr="006D56FC" w:rsidRDefault="006D56FC" w:rsidP="00290F6B">
      <w:pPr>
        <w:tabs>
          <w:tab w:val="left" w:pos="1276"/>
        </w:tabs>
        <w:ind w:firstLine="709"/>
        <w:jc w:val="both"/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</w:pP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Директору 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3010A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унального некомерційного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підприємств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 медичної реабілітації та паліативної допомоги дітям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ДІВА МАРІЯ</w:t>
      </w:r>
      <w:r w:rsidR="0022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Закарпатської обласної ради</w:t>
      </w:r>
      <w:r w:rsidR="00CC5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202C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подати Статут закладу, 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що затверджений</w:t>
      </w:r>
      <w:r w:rsidR="0027202C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у новій редакції, на державну реєстрацію </w:t>
      </w:r>
      <w:r w:rsidR="00D3010A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та </w:t>
      </w:r>
      <w:r w:rsidR="0027202C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здійснити державну реєстрацію змін до відомостей, що містяться в Єдиному державному реєстрі юридичних осіб, фізичних осіб-підприємців та громадських формувань, у </w:t>
      </w:r>
      <w:r w:rsidR="00D3010A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, встановленому чинним законодавством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6F838B" w14:textId="6CA5728D" w:rsidR="0027202C" w:rsidRPr="006D56FC" w:rsidRDefault="006D56FC" w:rsidP="00290F6B">
      <w:pPr>
        <w:tabs>
          <w:tab w:val="left" w:pos="1276"/>
        </w:tabs>
        <w:ind w:firstLine="709"/>
        <w:jc w:val="both"/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</w:pPr>
      <w:r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7D7074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оручити голові Закарпатської</w:t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обласної ради після проведення державної реєстрації Статуту </w:t>
      </w:r>
      <w:r w:rsidR="00290F6B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D3010A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унального некомерційного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підприємств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 медичної реабілітації та паліативної допомоги дітям </w:t>
      </w:r>
      <w:r w:rsidR="0022702A">
        <w:rPr>
          <w:rFonts w:ascii="Times New Roman" w:hAnsi="Times New Roman"/>
          <w:sz w:val="28"/>
          <w:szCs w:val="28"/>
        </w:rPr>
        <w:t>«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ДІВА МАРІЯ</w:t>
      </w:r>
      <w:r w:rsidR="002270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Закарпатської обласної ради</w:t>
      </w:r>
      <w:r w:rsidR="00290F6B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D7074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відповідні зміни до контракту з керівником цього комунального 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некомерційного</w:t>
      </w:r>
      <w:r w:rsidR="007D7074" w:rsidRPr="006D56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підприємств</w:t>
      </w:r>
      <w:r w:rsidR="007D7074" w:rsidRPr="006D56F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A2CA5" w:rsidRPr="006D56FC">
        <w:rPr>
          <w:rStyle w:val="marker"/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" w:name="_30j0zll" w:colFirst="0" w:colLast="0"/>
      <w:bookmarkEnd w:id="1"/>
    </w:p>
    <w:p w14:paraId="491653B9" w14:textId="66D95EC1" w:rsidR="006D56FC" w:rsidRPr="00AC036D" w:rsidRDefault="006D56FC" w:rsidP="006D56FC">
      <w:pPr>
        <w:pStyle w:val="1"/>
        <w:ind w:firstLine="708"/>
        <w:jc w:val="both"/>
        <w:rPr>
          <w:b w:val="0"/>
          <w:bCs/>
          <w:color w:val="000000"/>
          <w:sz w:val="28"/>
          <w:szCs w:val="28"/>
        </w:rPr>
      </w:pPr>
      <w:r w:rsidRPr="002743DB">
        <w:rPr>
          <w:rStyle w:val="marker"/>
          <w:b w:val="0"/>
          <w:color w:val="000000" w:themeColor="text1"/>
          <w:sz w:val="28"/>
          <w:szCs w:val="28"/>
        </w:rPr>
        <w:t>5</w:t>
      </w:r>
      <w:r w:rsidR="00290F6B" w:rsidRPr="002743DB">
        <w:rPr>
          <w:rStyle w:val="marker"/>
          <w:b w:val="0"/>
          <w:color w:val="000000" w:themeColor="text1"/>
          <w:sz w:val="28"/>
          <w:szCs w:val="28"/>
        </w:rPr>
        <w:t>.</w:t>
      </w:r>
      <w:r w:rsidR="00290F6B" w:rsidRPr="002743DB">
        <w:rPr>
          <w:rStyle w:val="marker"/>
          <w:b w:val="0"/>
          <w:color w:val="000000" w:themeColor="text1"/>
          <w:sz w:val="28"/>
          <w:szCs w:val="28"/>
        </w:rPr>
        <w:tab/>
      </w:r>
      <w:r w:rsidRPr="002743DB">
        <w:rPr>
          <w:b w:val="0"/>
          <w:color w:val="000000"/>
          <w:sz w:val="28"/>
          <w:szCs w:val="28"/>
        </w:rPr>
        <w:t>Контроль за виконанням цього рішення покласти на першого</w:t>
      </w:r>
      <w:r w:rsidRPr="006D56FC">
        <w:rPr>
          <w:b w:val="0"/>
          <w:color w:val="000000"/>
          <w:sz w:val="28"/>
          <w:szCs w:val="28"/>
        </w:rPr>
        <w:t xml:space="preserve"> заступника голови обласної державної адміністрації – </w:t>
      </w:r>
      <w:r w:rsidRPr="006D56FC">
        <w:rPr>
          <w:b w:val="0"/>
          <w:sz w:val="28"/>
          <w:szCs w:val="28"/>
        </w:rPr>
        <w:t>першого</w:t>
      </w:r>
      <w:r w:rsidRPr="006D56FC">
        <w:rPr>
          <w:b w:val="0"/>
          <w:color w:val="000000"/>
          <w:sz w:val="28"/>
          <w:szCs w:val="28"/>
        </w:rPr>
        <w:t xml:space="preserve"> заступника начальника обласної військової адміністрації, заступника голови обласної ради та постійну комісію </w:t>
      </w:r>
      <w:r w:rsidR="00AC036D" w:rsidRPr="00AC036D">
        <w:rPr>
          <w:b w:val="0"/>
          <w:bCs/>
          <w:sz w:val="28"/>
          <w:szCs w:val="28"/>
        </w:rPr>
        <w:t>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</w:r>
      <w:r w:rsidRPr="00AC036D">
        <w:rPr>
          <w:b w:val="0"/>
          <w:bCs/>
          <w:color w:val="00B0F0"/>
          <w:sz w:val="28"/>
          <w:szCs w:val="28"/>
        </w:rPr>
        <w:t>.</w:t>
      </w:r>
      <w:r w:rsidR="00AC036D">
        <w:rPr>
          <w:b w:val="0"/>
          <w:bCs/>
          <w:color w:val="00B0F0"/>
          <w:sz w:val="28"/>
          <w:szCs w:val="28"/>
        </w:rPr>
        <w:t>.</w:t>
      </w:r>
    </w:p>
    <w:p w14:paraId="7896AD15" w14:textId="77777777" w:rsidR="00142F3B" w:rsidRPr="006D56FC" w:rsidRDefault="00142F3B" w:rsidP="00D3010A">
      <w:pPr>
        <w:pStyle w:val="ab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FCCEAA1" w14:textId="77777777" w:rsidR="00210193" w:rsidRDefault="00210193">
      <w:pPr>
        <w:pStyle w:val="1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351E58D" w14:textId="77777777" w:rsidR="00210193" w:rsidRPr="006D56FC" w:rsidRDefault="00210193">
      <w:pPr>
        <w:pStyle w:val="1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E01B81" w14:textId="77777777" w:rsidR="00142F3B" w:rsidRDefault="00556CF3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56FC">
        <w:rPr>
          <w:rFonts w:ascii="Times New Roman" w:eastAsia="Times New Roman" w:hAnsi="Times New Roman" w:cs="Times New Roman"/>
          <w:b/>
          <w:sz w:val="28"/>
          <w:szCs w:val="28"/>
        </w:rPr>
        <w:t>Голова ради                                                                      Володимир ЧУБІРКО</w:t>
      </w:r>
    </w:p>
    <w:p w14:paraId="7B8BF010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42858B9A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18495B1B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5138CB36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sectPr w:rsidR="00142F3B" w:rsidSect="00290F6B">
      <w:headerReference w:type="default" r:id="rId9"/>
      <w:headerReference w:type="first" r:id="rId10"/>
      <w:pgSz w:w="11906" w:h="16838"/>
      <w:pgMar w:top="956" w:right="850" w:bottom="1135" w:left="1701" w:header="34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D301" w14:textId="77777777" w:rsidR="00242292" w:rsidRDefault="00242292" w:rsidP="00142F3B">
      <w:r>
        <w:separator/>
      </w:r>
    </w:p>
  </w:endnote>
  <w:endnote w:type="continuationSeparator" w:id="0">
    <w:p w14:paraId="5300D155" w14:textId="77777777" w:rsidR="00242292" w:rsidRDefault="00242292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B2B1C" w14:textId="77777777" w:rsidR="00242292" w:rsidRDefault="00242292" w:rsidP="00142F3B">
      <w:r>
        <w:separator/>
      </w:r>
    </w:p>
  </w:footnote>
  <w:footnote w:type="continuationSeparator" w:id="0">
    <w:p w14:paraId="1F4FBC02" w14:textId="77777777" w:rsidR="00242292" w:rsidRDefault="00242292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2C7DF" w14:textId="77777777" w:rsidR="00142F3B" w:rsidRDefault="00D7740A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CC5862">
      <w:rPr>
        <w:noProof/>
        <w:color w:val="000000"/>
      </w:rPr>
      <w:t>2</w:t>
    </w:r>
    <w:r>
      <w:rPr>
        <w:color w:val="000000"/>
      </w:rPr>
      <w:fldChar w:fldCharType="end"/>
    </w:r>
  </w:p>
  <w:p w14:paraId="165A77E0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1406" w14:textId="77777777" w:rsidR="003928BF" w:rsidRDefault="003928BF">
    <w:pPr>
      <w:pStyle w:val="ac"/>
      <w:jc w:val="center"/>
    </w:pPr>
  </w:p>
  <w:p w14:paraId="2F9E19F9" w14:textId="77777777" w:rsidR="003928BF" w:rsidRDefault="003928B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9031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42CD1"/>
    <w:rsid w:val="00142F3B"/>
    <w:rsid w:val="00143966"/>
    <w:rsid w:val="001A2CA5"/>
    <w:rsid w:val="001B7590"/>
    <w:rsid w:val="00210193"/>
    <w:rsid w:val="0022702A"/>
    <w:rsid w:val="00242292"/>
    <w:rsid w:val="0027202C"/>
    <w:rsid w:val="002743DB"/>
    <w:rsid w:val="00290F6B"/>
    <w:rsid w:val="002D4448"/>
    <w:rsid w:val="002E1032"/>
    <w:rsid w:val="0031557F"/>
    <w:rsid w:val="00366218"/>
    <w:rsid w:val="003928BF"/>
    <w:rsid w:val="00467C52"/>
    <w:rsid w:val="0051371D"/>
    <w:rsid w:val="00556CF3"/>
    <w:rsid w:val="00582B6B"/>
    <w:rsid w:val="00593EEF"/>
    <w:rsid w:val="005B5BB8"/>
    <w:rsid w:val="006A7CD2"/>
    <w:rsid w:val="006D56FC"/>
    <w:rsid w:val="006E307A"/>
    <w:rsid w:val="007D7074"/>
    <w:rsid w:val="008208F6"/>
    <w:rsid w:val="00885562"/>
    <w:rsid w:val="00900A31"/>
    <w:rsid w:val="00963212"/>
    <w:rsid w:val="009668A1"/>
    <w:rsid w:val="009C1A90"/>
    <w:rsid w:val="00A64A1F"/>
    <w:rsid w:val="00AC036D"/>
    <w:rsid w:val="00B377E3"/>
    <w:rsid w:val="00B5715D"/>
    <w:rsid w:val="00B70F6D"/>
    <w:rsid w:val="00C8726E"/>
    <w:rsid w:val="00CC5862"/>
    <w:rsid w:val="00D3010A"/>
    <w:rsid w:val="00D4085F"/>
    <w:rsid w:val="00D7740A"/>
    <w:rsid w:val="00D803CB"/>
    <w:rsid w:val="00E417D4"/>
    <w:rsid w:val="00EB4B94"/>
    <w:rsid w:val="00ED011F"/>
    <w:rsid w:val="00F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18E6"/>
  <w15:docId w15:val="{CB9F319A-7E94-4A51-AC83-C5C7F51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6B"/>
  </w:style>
  <w:style w:type="paragraph" w:styleId="1">
    <w:name w:val="heading 1"/>
    <w:basedOn w:val="10"/>
    <w:next w:val="10"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paragraph" w:customStyle="1" w:styleId="rvps6">
    <w:name w:val="rvps6"/>
    <w:basedOn w:val="a"/>
    <w:rsid w:val="002D44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semiHidden/>
    <w:unhideWhenUsed/>
    <w:rsid w:val="002D444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2C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  <w:style w:type="character" w:customStyle="1" w:styleId="marker">
    <w:name w:val="marker"/>
    <w:basedOn w:val="a0"/>
    <w:rsid w:val="001A2CA5"/>
  </w:style>
  <w:style w:type="paragraph" w:styleId="ab">
    <w:name w:val="No Spacing"/>
    <w:uiPriority w:val="1"/>
    <w:qFormat/>
    <w:rsid w:val="0027202C"/>
  </w:style>
  <w:style w:type="paragraph" w:styleId="ac">
    <w:name w:val="header"/>
    <w:basedOn w:val="a"/>
    <w:link w:val="ad"/>
    <w:uiPriority w:val="99"/>
    <w:unhideWhenUsed/>
    <w:rsid w:val="003928BF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3928BF"/>
  </w:style>
  <w:style w:type="paragraph" w:styleId="ae">
    <w:name w:val="footer"/>
    <w:basedOn w:val="a"/>
    <w:link w:val="af"/>
    <w:uiPriority w:val="99"/>
    <w:semiHidden/>
    <w:unhideWhenUsed/>
    <w:rsid w:val="003928BF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392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78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89-1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2381</Words>
  <Characters>1358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10</cp:revision>
  <cp:lastPrinted>2023-05-31T05:49:00Z</cp:lastPrinted>
  <dcterms:created xsi:type="dcterms:W3CDTF">2023-09-05T05:05:00Z</dcterms:created>
  <dcterms:modified xsi:type="dcterms:W3CDTF">2023-09-15T11:19:00Z</dcterms:modified>
</cp:coreProperties>
</file>